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C4" w:rsidRPr="002630C4" w:rsidRDefault="002630C4" w:rsidP="002630C4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</w:pPr>
      <w:r w:rsidRPr="002630C4"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>REZULTATI NATJEČAJA ZA UČITELJA RAZREDNE NASTAVE</w:t>
      </w:r>
    </w:p>
    <w:p w:rsidR="002630C4" w:rsidRPr="00870F54" w:rsidRDefault="002630C4" w:rsidP="002630C4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Na temelju natječaja za</w:t>
      </w:r>
      <w:r w:rsidRPr="00870F54">
        <w:rPr>
          <w:rFonts w:ascii="Verdana" w:eastAsia="Times New Roman" w:hAnsi="Verdana" w:cs="Times New Roman"/>
          <w:color w:val="2B3856"/>
          <w:sz w:val="20"/>
        </w:rPr>
        <w:t> </w:t>
      </w:r>
      <w:r>
        <w:rPr>
          <w:rFonts w:ascii="Verdana" w:eastAsia="Times New Roman" w:hAnsi="Verdana" w:cs="Times New Roman"/>
          <w:b/>
          <w:bCs/>
          <w:color w:val="2B3856"/>
          <w:sz w:val="20"/>
        </w:rPr>
        <w:t>učitelja</w:t>
      </w:r>
      <w:r w:rsidRPr="00870F54">
        <w:rPr>
          <w:rFonts w:ascii="Verdana" w:eastAsia="Times New Roman" w:hAnsi="Verdana" w:cs="Times New Roman"/>
          <w:b/>
          <w:bCs/>
          <w:color w:val="2B3856"/>
          <w:sz w:val="20"/>
        </w:rPr>
        <w:t xml:space="preserve"> razredne nastave</w:t>
      </w:r>
      <w:r w:rsidRPr="00870F54">
        <w:rPr>
          <w:rFonts w:ascii="Verdana" w:eastAsia="Times New Roman" w:hAnsi="Verdana" w:cs="Times New Roman"/>
          <w:color w:val="2B3856"/>
          <w:sz w:val="20"/>
        </w:rPr>
        <w:t> 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 xml:space="preserve">na određeno, puno radno vrijeme do povratka djelatnice s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rodiljnog</w:t>
      </w:r>
      <w:proofErr w:type="spellEnd"/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 xml:space="preserve"> dopusta, objavljenog 1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>5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.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>9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 xml:space="preserve">.2015. na mrežnim stranicama OŠ 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Pleternica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 xml:space="preserve"> i stranicama HZZ-a, obavještavamo sve kan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didate koji su podnijeli prijavu na natječaj 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da je uz suglasnost Školskog odbora na radno mjesto izabrana </w:t>
      </w:r>
      <w:r>
        <w:rPr>
          <w:rFonts w:ascii="Verdana" w:eastAsia="Times New Roman" w:hAnsi="Verdana" w:cs="Times New Roman"/>
          <w:b/>
          <w:bCs/>
          <w:color w:val="2B3856"/>
          <w:sz w:val="20"/>
        </w:rPr>
        <w:t xml:space="preserve">Martina Begić, </w:t>
      </w:r>
      <w:proofErr w:type="spellStart"/>
      <w:r>
        <w:rPr>
          <w:rFonts w:ascii="Verdana" w:eastAsia="Times New Roman" w:hAnsi="Verdana" w:cs="Times New Roman"/>
          <w:b/>
          <w:bCs/>
          <w:color w:val="2B3856"/>
          <w:sz w:val="20"/>
        </w:rPr>
        <w:t>dipl</w:t>
      </w:r>
      <w:proofErr w:type="spellEnd"/>
      <w:r>
        <w:rPr>
          <w:rFonts w:ascii="Verdana" w:eastAsia="Times New Roman" w:hAnsi="Verdana" w:cs="Times New Roman"/>
          <w:b/>
          <w:bCs/>
          <w:color w:val="2B3856"/>
          <w:sz w:val="20"/>
        </w:rPr>
        <w:t>. učiteljica.</w:t>
      </w:r>
    </w:p>
    <w:p w:rsidR="002630C4" w:rsidRPr="00870F54" w:rsidRDefault="002630C4" w:rsidP="002630C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Svi kandidati koji nisu izabrani mogu svoje dokumente preuzeti u OŠ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Pleternica</w:t>
      </w: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 xml:space="preserve"> u roku od 15 dana od dana objave rezultata natječaja.</w:t>
      </w:r>
    </w:p>
    <w:p w:rsidR="002630C4" w:rsidRPr="00870F54" w:rsidRDefault="002630C4" w:rsidP="002630C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Žalba na Odluku o izboru kandidata podnosi se pismeno Školskom odboru u roku od 15 dana od dana objave rezultata natječaja na web stranici škole, osim za kandidate koji se pozivaju na pravo iz </w:t>
      </w:r>
      <w:proofErr w:type="spellStart"/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čl</w:t>
      </w:r>
      <w:proofErr w:type="spellEnd"/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. 35 Zakona o pravima hrvatskih branitelja iz Domovinskog rata i članova  njihovih obitelji koji to pravo ostvaruju na način propisan tim Zakonom.</w:t>
      </w:r>
    </w:p>
    <w:p w:rsidR="002630C4" w:rsidRPr="00870F54" w:rsidRDefault="002630C4" w:rsidP="002630C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Objavom rezultata natječaja na web stranici škole smatra se da su svi kandidati obaviješteni o rezultatima natječaja, osim za kandidate koji se pozivaju na pravo iz </w:t>
      </w:r>
      <w:proofErr w:type="spellStart"/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čl</w:t>
      </w:r>
      <w:proofErr w:type="spellEnd"/>
      <w:r w:rsidRPr="00870F54">
        <w:rPr>
          <w:rFonts w:ascii="Verdana" w:eastAsia="Times New Roman" w:hAnsi="Verdana" w:cs="Times New Roman"/>
          <w:color w:val="2B3856"/>
          <w:sz w:val="20"/>
          <w:szCs w:val="20"/>
        </w:rPr>
        <w:t>. 35 Zakona o pravima hrvatskih branitelja iz Domovinskog rata i članova  njihovih obitelji koji će biti obaviješteni na način propisan tim Zakonom.</w:t>
      </w:r>
    </w:p>
    <w:p w:rsidR="00B369AE" w:rsidRDefault="00B369AE"/>
    <w:sectPr w:rsidR="00B3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30C4"/>
    <w:rsid w:val="002630C4"/>
    <w:rsid w:val="00B3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2</cp:revision>
  <dcterms:created xsi:type="dcterms:W3CDTF">2015-09-25T11:47:00Z</dcterms:created>
  <dcterms:modified xsi:type="dcterms:W3CDTF">2015-09-25T11:49:00Z</dcterms:modified>
</cp:coreProperties>
</file>