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1942" w14:textId="77777777" w:rsidR="00B63634" w:rsidRDefault="00123D12" w:rsidP="00203910">
      <w:pPr>
        <w:shd w:val="clear" w:color="auto" w:fill="FFFFFF"/>
        <w:spacing w:after="150" w:line="276" w:lineRule="auto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PROCJENA I VREDNOVANJE KANDIDATA </w:t>
      </w:r>
    </w:p>
    <w:p w14:paraId="52739D9E" w14:textId="77777777" w:rsidR="00850B6C" w:rsidRDefault="00123D12" w:rsidP="00203910">
      <w:pPr>
        <w:shd w:val="clear" w:color="auto" w:fill="FFFFFF"/>
        <w:spacing w:after="150" w:line="276" w:lineRule="auto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ZA </w:t>
      </w:r>
      <w:r w:rsidR="00850B6C">
        <w:rPr>
          <w:b/>
          <w:bCs/>
          <w:kern w:val="36"/>
        </w:rPr>
        <w:t xml:space="preserve">RADNO MJESTO </w:t>
      </w:r>
    </w:p>
    <w:p w14:paraId="72550BB9" w14:textId="5003084B" w:rsidR="00123D12" w:rsidRDefault="00850B6C" w:rsidP="00203910">
      <w:pPr>
        <w:shd w:val="clear" w:color="auto" w:fill="FFFFFF"/>
        <w:spacing w:after="150" w:line="276" w:lineRule="auto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RAČUNOVODSTVENOG REFERENTA</w:t>
      </w:r>
      <w:r w:rsidR="00123D12">
        <w:rPr>
          <w:b/>
          <w:bCs/>
          <w:kern w:val="36"/>
        </w:rPr>
        <w:t xml:space="preserve"> </w:t>
      </w:r>
    </w:p>
    <w:p w14:paraId="61B33F17" w14:textId="39F8D454" w:rsidR="00123D12" w:rsidRDefault="00203910" w:rsidP="00F603E6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1</w:t>
      </w:r>
      <w:r w:rsidR="00123D12">
        <w:rPr>
          <w:b/>
          <w:bCs/>
          <w:kern w:val="36"/>
        </w:rPr>
        <w:t xml:space="preserve"> izvršitelj/</w:t>
      </w:r>
      <w:proofErr w:type="spellStart"/>
      <w:r w:rsidR="00123D12">
        <w:rPr>
          <w:b/>
          <w:bCs/>
          <w:kern w:val="36"/>
        </w:rPr>
        <w:t>ic</w:t>
      </w:r>
      <w:r>
        <w:rPr>
          <w:b/>
          <w:bCs/>
          <w:kern w:val="36"/>
        </w:rPr>
        <w:t>a</w:t>
      </w:r>
      <w:proofErr w:type="spellEnd"/>
      <w:r w:rsidR="00123D12">
        <w:rPr>
          <w:b/>
          <w:bCs/>
          <w:kern w:val="36"/>
        </w:rPr>
        <w:t xml:space="preserve"> na određeno</w:t>
      </w:r>
      <w:r w:rsidR="00516782">
        <w:rPr>
          <w:b/>
          <w:bCs/>
          <w:kern w:val="36"/>
        </w:rPr>
        <w:t xml:space="preserve"> </w:t>
      </w:r>
      <w:r w:rsidR="00123D12">
        <w:rPr>
          <w:b/>
          <w:bCs/>
          <w:kern w:val="36"/>
        </w:rPr>
        <w:t>vrijeme</w:t>
      </w:r>
    </w:p>
    <w:p w14:paraId="7D66141E" w14:textId="77777777" w:rsidR="00203910" w:rsidRDefault="00203910" w:rsidP="00123D12">
      <w:pPr>
        <w:shd w:val="clear" w:color="auto" w:fill="FFFFFF"/>
        <w:spacing w:before="150" w:line="276" w:lineRule="auto"/>
        <w:rPr>
          <w:color w:val="000000"/>
        </w:rPr>
      </w:pPr>
    </w:p>
    <w:p w14:paraId="43AFB8DC" w14:textId="4D621832" w:rsidR="00123D12" w:rsidRDefault="00123D12" w:rsidP="00B63634">
      <w:pPr>
        <w:shd w:val="clear" w:color="auto" w:fill="FFFFFF"/>
        <w:spacing w:before="150" w:line="360" w:lineRule="auto"/>
        <w:ind w:firstLine="708"/>
        <w:rPr>
          <w:color w:val="000000"/>
        </w:rPr>
      </w:pPr>
      <w:r>
        <w:rPr>
          <w:color w:val="000000"/>
        </w:rPr>
        <w:t xml:space="preserve">Povjerenstvo za procjenu i vrednovanje kandidata prijavljenih na </w:t>
      </w:r>
      <w:r>
        <w:rPr>
          <w:b/>
          <w:bCs/>
          <w:color w:val="000000"/>
          <w:u w:val="single"/>
        </w:rPr>
        <w:t xml:space="preserve">natječaj za </w:t>
      </w:r>
      <w:r w:rsidR="00850B6C">
        <w:rPr>
          <w:b/>
          <w:bCs/>
          <w:color w:val="000000"/>
          <w:u w:val="single"/>
        </w:rPr>
        <w:t>RAČUNOVODSTVENOG REFERENTA</w:t>
      </w:r>
      <w:r w:rsidR="003F785C">
        <w:rPr>
          <w:b/>
          <w:bCs/>
          <w:color w:val="000000"/>
          <w:u w:val="single"/>
        </w:rPr>
        <w:t>,</w:t>
      </w:r>
      <w:r w:rsidR="007B436F">
        <w:rPr>
          <w:b/>
          <w:bCs/>
          <w:color w:val="000000"/>
          <w:u w:val="single"/>
        </w:rPr>
        <w:t xml:space="preserve"> </w:t>
      </w:r>
      <w:r w:rsidR="00203910" w:rsidRPr="00203910">
        <w:rPr>
          <w:color w:val="000000"/>
        </w:rPr>
        <w:t>1</w:t>
      </w:r>
      <w:r w:rsidR="00F64E6C" w:rsidRPr="00CC22EE">
        <w:rPr>
          <w:color w:val="000000"/>
        </w:rPr>
        <w:t xml:space="preserve"> izvršitelj</w:t>
      </w:r>
      <w:r w:rsidR="00F64E6C">
        <w:rPr>
          <w:color w:val="000000"/>
        </w:rPr>
        <w:t>/</w:t>
      </w:r>
      <w:proofErr w:type="spellStart"/>
      <w:r w:rsidR="00F64E6C">
        <w:rPr>
          <w:color w:val="000000"/>
        </w:rPr>
        <w:t>ica</w:t>
      </w:r>
      <w:proofErr w:type="spellEnd"/>
      <w:r w:rsidR="00F64E6C">
        <w:rPr>
          <w:color w:val="000000"/>
        </w:rPr>
        <w:t xml:space="preserve"> na određeno</w:t>
      </w:r>
      <w:r w:rsidR="003F785C">
        <w:rPr>
          <w:color w:val="000000"/>
        </w:rPr>
        <w:t xml:space="preserve"> vrijeme</w:t>
      </w:r>
      <w:r w:rsidR="00850B6C">
        <w:rPr>
          <w:color w:val="000000"/>
        </w:rPr>
        <w:t xml:space="preserve">, </w:t>
      </w:r>
      <w:r w:rsidR="00F64E6C">
        <w:rPr>
          <w:color w:val="000000"/>
        </w:rPr>
        <w:t xml:space="preserve"> </w:t>
      </w:r>
      <w:r>
        <w:rPr>
          <w:color w:val="000000"/>
        </w:rPr>
        <w:t xml:space="preserve">objavljenog </w:t>
      </w:r>
      <w:r w:rsidRPr="00A00374">
        <w:t>na</w:t>
      </w:r>
      <w:r w:rsidRPr="00A00374">
        <w:rPr>
          <w:b/>
        </w:rPr>
        <w:t xml:space="preserve"> </w:t>
      </w:r>
      <w:r w:rsidRPr="00A00374">
        <w:rPr>
          <w:color w:val="000000"/>
        </w:rPr>
        <w:t xml:space="preserve">mrežnim </w:t>
      </w:r>
      <w:r w:rsidRPr="00A00374">
        <w:rPr>
          <w:bCs/>
          <w:color w:val="000000"/>
        </w:rPr>
        <w:t>stranicama i oglasnim pločama Hrvatskog zavoda za zapošljavanje te mrežnim</w:t>
      </w:r>
      <w:r w:rsidRPr="00A00374">
        <w:rPr>
          <w:bCs/>
        </w:rPr>
        <w:t xml:space="preserve"> stranicama i </w:t>
      </w:r>
      <w:r w:rsidRPr="002C09A7">
        <w:rPr>
          <w:bCs/>
          <w:iCs/>
          <w:color w:val="000000"/>
        </w:rPr>
        <w:t xml:space="preserve">oglasnoj ploči OŠ fra Kaje </w:t>
      </w:r>
      <w:proofErr w:type="spellStart"/>
      <w:r w:rsidRPr="002C09A7">
        <w:rPr>
          <w:bCs/>
          <w:iCs/>
          <w:color w:val="000000"/>
        </w:rPr>
        <w:t>Adžića</w:t>
      </w:r>
      <w:proofErr w:type="spellEnd"/>
      <w:r w:rsidRPr="002C09A7">
        <w:rPr>
          <w:bCs/>
          <w:iCs/>
          <w:color w:val="000000"/>
        </w:rPr>
        <w:t xml:space="preserve"> Pleternica, dana </w:t>
      </w:r>
      <w:r w:rsidR="003F785C">
        <w:rPr>
          <w:bCs/>
          <w:iCs/>
          <w:color w:val="000000"/>
        </w:rPr>
        <w:t>26.3.2024</w:t>
      </w:r>
      <w:r w:rsidRPr="002C09A7">
        <w:rPr>
          <w:bCs/>
          <w:iCs/>
          <w:color w:val="000000"/>
        </w:rPr>
        <w:t>. godine</w:t>
      </w:r>
      <w:r>
        <w:rPr>
          <w:bCs/>
          <w:i/>
          <w:color w:val="000000"/>
        </w:rPr>
        <w:t>,</w:t>
      </w:r>
      <w:r>
        <w:rPr>
          <w:color w:val="000000"/>
        </w:rPr>
        <w:t xml:space="preserve"> utvrdilo je listu kandidata koji se pozivaju na procjenu, odnosno testiranje:</w:t>
      </w:r>
    </w:p>
    <w:p w14:paraId="5B02695B" w14:textId="645200FA" w:rsidR="00850B6C" w:rsidRPr="00850B6C" w:rsidRDefault="00850B6C" w:rsidP="00B63634">
      <w:pPr>
        <w:shd w:val="clear" w:color="auto" w:fill="FFFFFF"/>
        <w:spacing w:before="150" w:line="360" w:lineRule="auto"/>
        <w:ind w:firstLine="708"/>
        <w:rPr>
          <w:b/>
          <w:bCs/>
          <w:color w:val="000000"/>
        </w:rPr>
      </w:pPr>
      <w:proofErr w:type="spellStart"/>
      <w:r w:rsidRPr="00850B6C">
        <w:rPr>
          <w:b/>
          <w:bCs/>
          <w:color w:val="000000"/>
        </w:rPr>
        <w:t>Banaj</w:t>
      </w:r>
      <w:proofErr w:type="spellEnd"/>
      <w:r w:rsidRPr="00850B6C">
        <w:rPr>
          <w:b/>
          <w:bCs/>
          <w:color w:val="000000"/>
        </w:rPr>
        <w:t xml:space="preserve"> Helena, Cindrić </w:t>
      </w:r>
      <w:r>
        <w:rPr>
          <w:b/>
          <w:bCs/>
          <w:color w:val="000000"/>
        </w:rPr>
        <w:t>Mateja</w:t>
      </w:r>
      <w:r w:rsidRPr="00850B6C">
        <w:rPr>
          <w:b/>
          <w:bCs/>
          <w:color w:val="000000"/>
        </w:rPr>
        <w:t xml:space="preserve">, </w:t>
      </w:r>
      <w:proofErr w:type="spellStart"/>
      <w:r w:rsidRPr="00850B6C">
        <w:rPr>
          <w:b/>
          <w:bCs/>
          <w:color w:val="000000"/>
        </w:rPr>
        <w:t>Miketa</w:t>
      </w:r>
      <w:proofErr w:type="spellEnd"/>
      <w:r w:rsidRPr="00850B6C">
        <w:rPr>
          <w:b/>
          <w:bCs/>
          <w:color w:val="000000"/>
        </w:rPr>
        <w:t xml:space="preserve"> Nikolina i Štimac Katarina</w:t>
      </w:r>
      <w:r w:rsidR="007863A9">
        <w:rPr>
          <w:b/>
          <w:bCs/>
          <w:color w:val="000000"/>
        </w:rPr>
        <w:t>.</w:t>
      </w:r>
    </w:p>
    <w:p w14:paraId="38341D2B" w14:textId="190405C5" w:rsidR="007B436F" w:rsidRPr="00F603E6" w:rsidRDefault="007B436F" w:rsidP="00B63634">
      <w:pPr>
        <w:shd w:val="clear" w:color="auto" w:fill="FFFFFF"/>
        <w:spacing w:before="150" w:line="360" w:lineRule="auto"/>
        <w:ind w:firstLine="708"/>
        <w:rPr>
          <w:color w:val="000000"/>
        </w:rPr>
      </w:pPr>
      <w:r w:rsidRPr="00F603E6">
        <w:rPr>
          <w:color w:val="000000"/>
        </w:rPr>
        <w:t xml:space="preserve">Sukladno odredbama Pravilnika o postupku zapošljavanja te </w:t>
      </w:r>
      <w:bookmarkStart w:id="0" w:name="_Hlk147836162"/>
      <w:r w:rsidRPr="00F603E6">
        <w:rPr>
          <w:color w:val="000000"/>
        </w:rPr>
        <w:t xml:space="preserve">procjeni i vrednovanju kandidata za zapošljavanje, odlukom ravnatelja i uz suglasnost Povjerenstva provest će </w:t>
      </w:r>
      <w:bookmarkEnd w:id="0"/>
      <w:r w:rsidRPr="00F603E6">
        <w:rPr>
          <w:color w:val="000000"/>
        </w:rPr>
        <w:t xml:space="preserve">se </w:t>
      </w:r>
      <w:r w:rsidR="0081708B">
        <w:rPr>
          <w:color w:val="000000"/>
        </w:rPr>
        <w:t xml:space="preserve">pismena i </w:t>
      </w:r>
      <w:r w:rsidRPr="00F603E6">
        <w:rPr>
          <w:color w:val="000000"/>
        </w:rPr>
        <w:t>usmena procjena i vrednovanje</w:t>
      </w:r>
      <w:r w:rsidR="00203910">
        <w:rPr>
          <w:color w:val="000000"/>
        </w:rPr>
        <w:t xml:space="preserve"> kandidata:</w:t>
      </w:r>
      <w:r w:rsidRPr="00F603E6">
        <w:rPr>
          <w:color w:val="000000"/>
        </w:rPr>
        <w:t xml:space="preserve"> </w:t>
      </w:r>
    </w:p>
    <w:p w14:paraId="145E61E3" w14:textId="0A00D4AA" w:rsidR="007F628B" w:rsidRPr="007863A9" w:rsidRDefault="00C97D8A" w:rsidP="00C97D8A">
      <w:pPr>
        <w:shd w:val="clear" w:color="auto" w:fill="FFFFFF"/>
        <w:spacing w:before="150" w:line="276" w:lineRule="auto"/>
        <w:jc w:val="center"/>
        <w:rPr>
          <w:color w:val="000000" w:themeColor="text1"/>
          <w:sz w:val="28"/>
          <w:szCs w:val="28"/>
        </w:rPr>
      </w:pPr>
      <w:r w:rsidRPr="007863A9">
        <w:rPr>
          <w:b/>
          <w:bCs/>
          <w:color w:val="000000" w:themeColor="text1"/>
          <w:sz w:val="28"/>
          <w:szCs w:val="28"/>
        </w:rPr>
        <w:t>d</w:t>
      </w:r>
      <w:r w:rsidR="00203910" w:rsidRPr="007863A9">
        <w:rPr>
          <w:b/>
          <w:bCs/>
          <w:color w:val="000000" w:themeColor="text1"/>
          <w:sz w:val="28"/>
          <w:szCs w:val="28"/>
        </w:rPr>
        <w:t>ana</w:t>
      </w:r>
      <w:r w:rsidR="007B436F" w:rsidRPr="007863A9">
        <w:rPr>
          <w:b/>
          <w:bCs/>
          <w:color w:val="000000" w:themeColor="text1"/>
          <w:sz w:val="28"/>
          <w:szCs w:val="28"/>
        </w:rPr>
        <w:t xml:space="preserve"> </w:t>
      </w:r>
      <w:r w:rsidR="0046788A" w:rsidRPr="007863A9">
        <w:rPr>
          <w:b/>
          <w:bCs/>
          <w:color w:val="000000" w:themeColor="text1"/>
          <w:sz w:val="28"/>
          <w:szCs w:val="28"/>
        </w:rPr>
        <w:t>1</w:t>
      </w:r>
      <w:r w:rsidR="00D24F00" w:rsidRPr="007863A9">
        <w:rPr>
          <w:b/>
          <w:bCs/>
          <w:color w:val="000000" w:themeColor="text1"/>
          <w:sz w:val="28"/>
          <w:szCs w:val="28"/>
        </w:rPr>
        <w:t>6</w:t>
      </w:r>
      <w:r w:rsidR="007B436F" w:rsidRPr="007863A9">
        <w:rPr>
          <w:b/>
          <w:bCs/>
          <w:color w:val="000000" w:themeColor="text1"/>
          <w:sz w:val="28"/>
          <w:szCs w:val="28"/>
        </w:rPr>
        <w:t xml:space="preserve">. </w:t>
      </w:r>
      <w:r w:rsidR="00850B6C" w:rsidRPr="007863A9">
        <w:rPr>
          <w:b/>
          <w:bCs/>
          <w:color w:val="000000" w:themeColor="text1"/>
          <w:sz w:val="28"/>
          <w:szCs w:val="28"/>
        </w:rPr>
        <w:t>3</w:t>
      </w:r>
      <w:r w:rsidR="007B436F" w:rsidRPr="007863A9">
        <w:rPr>
          <w:b/>
          <w:bCs/>
          <w:color w:val="000000" w:themeColor="text1"/>
          <w:sz w:val="28"/>
          <w:szCs w:val="28"/>
        </w:rPr>
        <w:t>. 202</w:t>
      </w:r>
      <w:r w:rsidR="00850B6C" w:rsidRPr="007863A9">
        <w:rPr>
          <w:b/>
          <w:bCs/>
          <w:color w:val="000000" w:themeColor="text1"/>
          <w:sz w:val="28"/>
          <w:szCs w:val="28"/>
        </w:rPr>
        <w:t>4</w:t>
      </w:r>
      <w:r w:rsidR="007B436F" w:rsidRPr="007863A9">
        <w:rPr>
          <w:b/>
          <w:bCs/>
          <w:color w:val="000000" w:themeColor="text1"/>
          <w:sz w:val="28"/>
          <w:szCs w:val="28"/>
        </w:rPr>
        <w:t xml:space="preserve">. u </w:t>
      </w:r>
      <w:r w:rsidR="0046788A" w:rsidRPr="007863A9">
        <w:rPr>
          <w:b/>
          <w:bCs/>
          <w:color w:val="000000" w:themeColor="text1"/>
          <w:sz w:val="28"/>
          <w:szCs w:val="28"/>
        </w:rPr>
        <w:t>1</w:t>
      </w:r>
      <w:r w:rsidR="00D24F00" w:rsidRPr="007863A9">
        <w:rPr>
          <w:b/>
          <w:bCs/>
          <w:color w:val="000000" w:themeColor="text1"/>
          <w:sz w:val="28"/>
          <w:szCs w:val="28"/>
        </w:rPr>
        <w:t>3</w:t>
      </w:r>
      <w:r w:rsidR="007B436F" w:rsidRPr="007863A9">
        <w:rPr>
          <w:b/>
          <w:bCs/>
          <w:color w:val="000000" w:themeColor="text1"/>
          <w:sz w:val="28"/>
          <w:szCs w:val="28"/>
        </w:rPr>
        <w:t>;00 sati</w:t>
      </w:r>
      <w:r w:rsidR="00F603E6" w:rsidRPr="007863A9">
        <w:rPr>
          <w:color w:val="000000" w:themeColor="text1"/>
          <w:sz w:val="28"/>
          <w:szCs w:val="28"/>
        </w:rPr>
        <w:t xml:space="preserve"> </w:t>
      </w:r>
    </w:p>
    <w:p w14:paraId="08074D8A" w14:textId="48E856FF" w:rsidR="007B436F" w:rsidRPr="007863A9" w:rsidRDefault="007B436F" w:rsidP="00C97D8A">
      <w:pPr>
        <w:shd w:val="clear" w:color="auto" w:fill="FFFFFF"/>
        <w:spacing w:before="150" w:line="276" w:lineRule="auto"/>
        <w:jc w:val="center"/>
        <w:rPr>
          <w:color w:val="000000" w:themeColor="text1"/>
          <w:sz w:val="28"/>
          <w:szCs w:val="28"/>
        </w:rPr>
      </w:pPr>
      <w:r w:rsidRPr="007863A9">
        <w:rPr>
          <w:b/>
          <w:bCs/>
          <w:color w:val="000000" w:themeColor="text1"/>
          <w:sz w:val="28"/>
          <w:szCs w:val="28"/>
        </w:rPr>
        <w:t xml:space="preserve">u OŠ fra Kaje </w:t>
      </w:r>
      <w:proofErr w:type="spellStart"/>
      <w:r w:rsidRPr="007863A9">
        <w:rPr>
          <w:b/>
          <w:bCs/>
          <w:color w:val="000000" w:themeColor="text1"/>
          <w:sz w:val="28"/>
          <w:szCs w:val="28"/>
        </w:rPr>
        <w:t>Adžića</w:t>
      </w:r>
      <w:proofErr w:type="spellEnd"/>
      <w:r w:rsidRPr="007863A9">
        <w:rPr>
          <w:b/>
          <w:bCs/>
          <w:color w:val="000000" w:themeColor="text1"/>
          <w:sz w:val="28"/>
          <w:szCs w:val="28"/>
        </w:rPr>
        <w:t xml:space="preserve"> Pleternica, Školska 2</w:t>
      </w:r>
      <w:r w:rsidRPr="007863A9">
        <w:rPr>
          <w:color w:val="000000" w:themeColor="text1"/>
          <w:sz w:val="28"/>
          <w:szCs w:val="28"/>
        </w:rPr>
        <w:t>.</w:t>
      </w:r>
    </w:p>
    <w:p w14:paraId="2187883A" w14:textId="77777777" w:rsidR="00123D12" w:rsidRDefault="00123D12" w:rsidP="00123D12">
      <w:pPr>
        <w:shd w:val="clear" w:color="auto" w:fill="FFFFFF"/>
        <w:spacing w:before="150"/>
        <w:rPr>
          <w:b/>
          <w:bCs/>
          <w:u w:val="single"/>
        </w:rPr>
      </w:pPr>
    </w:p>
    <w:p w14:paraId="7753655A" w14:textId="36F9BD11" w:rsidR="00802474" w:rsidRDefault="0081708B" w:rsidP="00802474">
      <w:pPr>
        <w:shd w:val="clear" w:color="auto" w:fill="FFFFFF"/>
        <w:spacing w:before="15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Izvori za pripremu </w:t>
      </w:r>
      <w:r w:rsidR="00802474" w:rsidRPr="002729C5">
        <w:rPr>
          <w:b/>
          <w:bCs/>
          <w:color w:val="000000"/>
        </w:rPr>
        <w:t>:</w:t>
      </w:r>
    </w:p>
    <w:p w14:paraId="6846CF8F" w14:textId="185F63E2" w:rsidR="00FD7D71" w:rsidRPr="00FD7D71" w:rsidRDefault="00FD7D71" w:rsidP="00802474">
      <w:pPr>
        <w:shd w:val="clear" w:color="auto" w:fill="FFFFFF"/>
        <w:spacing w:before="150"/>
        <w:rPr>
          <w:color w:val="000000"/>
        </w:rPr>
      </w:pPr>
      <w:r w:rsidRPr="00FD7D71">
        <w:rPr>
          <w:color w:val="000000"/>
        </w:rPr>
        <w:t>Zakon o proračunu</w:t>
      </w:r>
    </w:p>
    <w:p w14:paraId="5564256E" w14:textId="3B8682D7" w:rsidR="00802474" w:rsidRDefault="00FD7D71" w:rsidP="00802474">
      <w:pPr>
        <w:shd w:val="clear" w:color="auto" w:fill="FFFFFF"/>
        <w:spacing w:before="150"/>
      </w:pPr>
      <w:hyperlink r:id="rId5" w:history="1">
        <w:r w:rsidRPr="00FD7D71">
          <w:rPr>
            <w:color w:val="0000FF"/>
            <w:u w:val="single"/>
          </w:rPr>
          <w:t>https://www.zakon.hr/z/283/Zakon-o-prora%C4%8Dunu</w:t>
        </w:r>
      </w:hyperlink>
    </w:p>
    <w:p w14:paraId="50A0A6A9" w14:textId="77777777" w:rsidR="00FD7D71" w:rsidRDefault="00FD7D71" w:rsidP="00802474">
      <w:pPr>
        <w:shd w:val="clear" w:color="auto" w:fill="FFFFFF"/>
        <w:spacing w:before="150"/>
        <w:rPr>
          <w:b/>
          <w:bCs/>
          <w:color w:val="000000"/>
        </w:rPr>
      </w:pPr>
    </w:p>
    <w:p w14:paraId="5D6F8C25" w14:textId="77777777" w:rsidR="007863A9" w:rsidRPr="007863A9" w:rsidRDefault="007863A9" w:rsidP="007863A9">
      <w:pPr>
        <w:rPr>
          <w:rFonts w:eastAsiaTheme="minorHAnsi"/>
          <w:kern w:val="2"/>
          <w:lang w:eastAsia="en-US"/>
          <w14:ligatures w14:val="standardContextual"/>
        </w:rPr>
      </w:pPr>
      <w:r w:rsidRPr="007863A9">
        <w:rPr>
          <w:rFonts w:eastAsiaTheme="minorHAnsi"/>
          <w:kern w:val="2"/>
          <w:lang w:eastAsia="en-US"/>
          <w14:ligatures w14:val="standardContextual"/>
        </w:rPr>
        <w:t>Pravilnik o proračunskom računovodstvu i Računskom planu</w:t>
      </w:r>
    </w:p>
    <w:p w14:paraId="1B6052AB" w14:textId="77777777" w:rsidR="007863A9" w:rsidRPr="007863A9" w:rsidRDefault="00000000" w:rsidP="007863A9">
      <w:pPr>
        <w:rPr>
          <w:rFonts w:eastAsiaTheme="minorHAnsi"/>
          <w:kern w:val="2"/>
          <w:lang w:eastAsia="en-US"/>
          <w14:ligatures w14:val="standardContextual"/>
        </w:rPr>
      </w:pPr>
      <w:hyperlink r:id="rId6" w:history="1">
        <w:r w:rsidR="007863A9" w:rsidRPr="007863A9">
          <w:rPr>
            <w:rFonts w:eastAsiaTheme="minorHAnsi"/>
            <w:color w:val="0000FF"/>
            <w:kern w:val="2"/>
            <w:u w:val="single"/>
            <w:lang w:eastAsia="en-US"/>
            <w14:ligatures w14:val="standardContextual"/>
          </w:rPr>
          <w:t>https://narodne-novine.nn.hr/clanci/sluzbeni/2023_12_158_2515.html</w:t>
        </w:r>
      </w:hyperlink>
    </w:p>
    <w:p w14:paraId="59501AD3" w14:textId="77777777" w:rsidR="007863A9" w:rsidRPr="007863A9" w:rsidRDefault="007863A9" w:rsidP="007863A9">
      <w:pPr>
        <w:rPr>
          <w:rFonts w:eastAsiaTheme="minorHAnsi"/>
          <w:kern w:val="2"/>
          <w:lang w:eastAsia="en-US"/>
          <w14:ligatures w14:val="standardContextual"/>
        </w:rPr>
      </w:pPr>
    </w:p>
    <w:p w14:paraId="7121ED09" w14:textId="77777777" w:rsidR="007863A9" w:rsidRPr="007863A9" w:rsidRDefault="007863A9" w:rsidP="007863A9">
      <w:pPr>
        <w:rPr>
          <w:rFonts w:eastAsiaTheme="minorHAnsi"/>
          <w:kern w:val="2"/>
          <w:lang w:eastAsia="en-US"/>
          <w14:ligatures w14:val="standardContextual"/>
        </w:rPr>
      </w:pPr>
      <w:r w:rsidRPr="007863A9">
        <w:rPr>
          <w:rFonts w:eastAsiaTheme="minorHAnsi"/>
          <w:kern w:val="2"/>
          <w:lang w:eastAsia="en-US"/>
          <w14:ligatures w14:val="standardContextual"/>
        </w:rPr>
        <w:t>Temeljni kolektivni ugovor za zaposlenike u javnim službama</w:t>
      </w:r>
    </w:p>
    <w:p w14:paraId="3D8F710C" w14:textId="77777777" w:rsidR="007863A9" w:rsidRPr="007863A9" w:rsidRDefault="00000000" w:rsidP="007863A9">
      <w:pPr>
        <w:rPr>
          <w:rFonts w:eastAsiaTheme="minorHAnsi"/>
          <w:kern w:val="2"/>
          <w:lang w:eastAsia="en-US"/>
          <w14:ligatures w14:val="standardContextual"/>
        </w:rPr>
      </w:pPr>
      <w:hyperlink r:id="rId7" w:history="1">
        <w:r w:rsidR="007863A9" w:rsidRPr="007863A9">
          <w:rPr>
            <w:rFonts w:eastAsiaTheme="minorHAnsi"/>
            <w:color w:val="0000FF"/>
            <w:kern w:val="2"/>
            <w:u w:val="single"/>
            <w:lang w:eastAsia="en-US"/>
            <w14:ligatures w14:val="standardContextual"/>
          </w:rPr>
          <w:t>https://narodne-novine.nn.hr/clanci/sluzbeni/2024_03_29_458.html</w:t>
        </w:r>
      </w:hyperlink>
    </w:p>
    <w:p w14:paraId="42F0C016" w14:textId="77777777" w:rsidR="007863A9" w:rsidRPr="007863A9" w:rsidRDefault="007863A9" w:rsidP="007863A9">
      <w:pPr>
        <w:rPr>
          <w:rFonts w:eastAsiaTheme="minorHAnsi"/>
          <w:kern w:val="2"/>
          <w:lang w:eastAsia="en-US"/>
          <w14:ligatures w14:val="standardContextual"/>
        </w:rPr>
      </w:pPr>
    </w:p>
    <w:p w14:paraId="2905E6F5" w14:textId="77777777" w:rsidR="007863A9" w:rsidRPr="007863A9" w:rsidRDefault="007863A9" w:rsidP="007863A9">
      <w:pPr>
        <w:rPr>
          <w:rFonts w:eastAsiaTheme="minorHAnsi"/>
          <w:kern w:val="2"/>
          <w:lang w:eastAsia="en-US"/>
          <w14:ligatures w14:val="standardContextual"/>
        </w:rPr>
      </w:pPr>
      <w:r w:rsidRPr="007863A9">
        <w:rPr>
          <w:rFonts w:eastAsiaTheme="minorHAnsi"/>
          <w:kern w:val="2"/>
          <w:lang w:eastAsia="en-US"/>
          <w14:ligatures w14:val="standardContextual"/>
        </w:rPr>
        <w:t xml:space="preserve">Statut OŠ fra Kaje </w:t>
      </w:r>
      <w:proofErr w:type="spellStart"/>
      <w:r w:rsidRPr="007863A9">
        <w:rPr>
          <w:rFonts w:eastAsiaTheme="minorHAnsi"/>
          <w:kern w:val="2"/>
          <w:lang w:eastAsia="en-US"/>
          <w14:ligatures w14:val="standardContextual"/>
        </w:rPr>
        <w:t>Adžića</w:t>
      </w:r>
      <w:proofErr w:type="spellEnd"/>
      <w:r w:rsidRPr="007863A9">
        <w:rPr>
          <w:rFonts w:eastAsiaTheme="minorHAnsi"/>
          <w:kern w:val="2"/>
          <w:lang w:eastAsia="en-US"/>
          <w14:ligatures w14:val="standardContextual"/>
        </w:rPr>
        <w:t xml:space="preserve"> Pleternica</w:t>
      </w:r>
    </w:p>
    <w:p w14:paraId="384C4345" w14:textId="3C261132" w:rsidR="00123D12" w:rsidRPr="007863A9" w:rsidRDefault="00000000" w:rsidP="007863A9">
      <w:pPr>
        <w:rPr>
          <w:rFonts w:eastAsiaTheme="minorHAnsi"/>
          <w:kern w:val="2"/>
          <w:lang w:eastAsia="en-US"/>
          <w14:ligatures w14:val="standardContextual"/>
        </w:rPr>
      </w:pPr>
      <w:hyperlink r:id="rId8" w:history="1">
        <w:r w:rsidR="007863A9" w:rsidRPr="007863A9">
          <w:rPr>
            <w:rFonts w:eastAsiaTheme="minorHAnsi"/>
            <w:color w:val="0000FF"/>
            <w:kern w:val="2"/>
            <w:u w:val="single"/>
            <w:lang w:eastAsia="en-US"/>
            <w14:ligatures w14:val="standardContextual"/>
          </w:rPr>
          <w:t>http://os-frakajeadzica-pleternica.skole.hr/skola/op_i_akti_kole/pravna_pravila</w:t>
        </w:r>
      </w:hyperlink>
    </w:p>
    <w:p w14:paraId="60BD709A" w14:textId="77777777" w:rsidR="00123D12" w:rsidRDefault="00123D12" w:rsidP="00123D12">
      <w:pPr>
        <w:spacing w:line="276" w:lineRule="auto"/>
        <w:rPr>
          <w:b/>
        </w:rPr>
      </w:pPr>
    </w:p>
    <w:p w14:paraId="78CEF618" w14:textId="77777777" w:rsidR="007863A9" w:rsidRDefault="007863A9" w:rsidP="00123D12">
      <w:pPr>
        <w:spacing w:line="276" w:lineRule="auto"/>
        <w:jc w:val="center"/>
        <w:rPr>
          <w:b/>
        </w:rPr>
      </w:pPr>
    </w:p>
    <w:p w14:paraId="15F5F825" w14:textId="77777777" w:rsidR="007863A9" w:rsidRDefault="007863A9" w:rsidP="00123D12">
      <w:pPr>
        <w:spacing w:line="276" w:lineRule="auto"/>
        <w:jc w:val="center"/>
        <w:rPr>
          <w:b/>
        </w:rPr>
      </w:pPr>
    </w:p>
    <w:p w14:paraId="5E95A92C" w14:textId="36C3F0B4" w:rsidR="00123D12" w:rsidRDefault="00123D12" w:rsidP="007863A9">
      <w:pPr>
        <w:spacing w:line="276" w:lineRule="auto"/>
        <w:ind w:left="2832" w:firstLine="708"/>
        <w:jc w:val="center"/>
        <w:rPr>
          <w:b/>
        </w:rPr>
      </w:pPr>
      <w:r>
        <w:rPr>
          <w:b/>
        </w:rPr>
        <w:t>POVJERENSTVO</w:t>
      </w:r>
    </w:p>
    <w:p w14:paraId="674C67B5" w14:textId="77777777" w:rsidR="00FD7D71" w:rsidRDefault="00FD7D71" w:rsidP="007863A9">
      <w:pPr>
        <w:spacing w:line="276" w:lineRule="auto"/>
        <w:ind w:left="2832" w:firstLine="708"/>
        <w:jc w:val="center"/>
        <w:rPr>
          <w:b/>
        </w:rPr>
      </w:pPr>
    </w:p>
    <w:p w14:paraId="441FA775" w14:textId="2FD8EDFA" w:rsidR="00FD7D71" w:rsidRPr="00FD7D71" w:rsidRDefault="00FD7D71" w:rsidP="00FD7D71">
      <w:pPr>
        <w:spacing w:line="276" w:lineRule="auto"/>
        <w:jc w:val="both"/>
        <w:rPr>
          <w:bCs/>
        </w:rPr>
      </w:pPr>
      <w:r w:rsidRPr="00FD7D71">
        <w:rPr>
          <w:bCs/>
        </w:rPr>
        <w:t>Napomena: Obvezno ponijeti osobnu iskaznicu</w:t>
      </w:r>
    </w:p>
    <w:sectPr w:rsidR="00FD7D71" w:rsidRPr="00FD7D71" w:rsidSect="00560526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61C6"/>
    <w:multiLevelType w:val="hybridMultilevel"/>
    <w:tmpl w:val="78966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E17C0"/>
    <w:multiLevelType w:val="hybridMultilevel"/>
    <w:tmpl w:val="E0D25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11413"/>
    <w:multiLevelType w:val="hybridMultilevel"/>
    <w:tmpl w:val="DA34A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9120F"/>
    <w:multiLevelType w:val="hybridMultilevel"/>
    <w:tmpl w:val="05283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F01E6"/>
    <w:multiLevelType w:val="hybridMultilevel"/>
    <w:tmpl w:val="EEE0C636"/>
    <w:lvl w:ilvl="0" w:tplc="8EBAF1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11216">
    <w:abstractNumId w:val="2"/>
  </w:num>
  <w:num w:numId="2" w16cid:durableId="962855783">
    <w:abstractNumId w:val="4"/>
  </w:num>
  <w:num w:numId="3" w16cid:durableId="1019431102">
    <w:abstractNumId w:val="1"/>
  </w:num>
  <w:num w:numId="4" w16cid:durableId="1051003226">
    <w:abstractNumId w:val="3"/>
  </w:num>
  <w:num w:numId="5" w16cid:durableId="20960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D3"/>
    <w:rsid w:val="000845F1"/>
    <w:rsid w:val="000E6927"/>
    <w:rsid w:val="00123D12"/>
    <w:rsid w:val="001A1128"/>
    <w:rsid w:val="00203910"/>
    <w:rsid w:val="002A4577"/>
    <w:rsid w:val="003419A2"/>
    <w:rsid w:val="003C48AC"/>
    <w:rsid w:val="003F2D19"/>
    <w:rsid w:val="003F785C"/>
    <w:rsid w:val="004179F1"/>
    <w:rsid w:val="0046788A"/>
    <w:rsid w:val="00516782"/>
    <w:rsid w:val="00560526"/>
    <w:rsid w:val="007863A9"/>
    <w:rsid w:val="00787F1C"/>
    <w:rsid w:val="007B436F"/>
    <w:rsid w:val="007F628B"/>
    <w:rsid w:val="00802474"/>
    <w:rsid w:val="0081708B"/>
    <w:rsid w:val="00850B6C"/>
    <w:rsid w:val="009242D6"/>
    <w:rsid w:val="009B5AD3"/>
    <w:rsid w:val="00A0779A"/>
    <w:rsid w:val="00B63634"/>
    <w:rsid w:val="00C15076"/>
    <w:rsid w:val="00C71FBF"/>
    <w:rsid w:val="00C97D8A"/>
    <w:rsid w:val="00CE75F9"/>
    <w:rsid w:val="00D24F00"/>
    <w:rsid w:val="00D9229B"/>
    <w:rsid w:val="00F603E6"/>
    <w:rsid w:val="00F64E6C"/>
    <w:rsid w:val="00F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7A6A"/>
  <w15:chartTrackingRefBased/>
  <w15:docId w15:val="{30F56690-3ACC-415D-AD69-7B1E7430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D12"/>
    <w:rPr>
      <w:rFonts w:eastAsia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3D1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23D1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242D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242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frakajeadzica-pleternica.skole.hr/skola/op_i_akti_kole/pravna_prav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4_03_29_4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23_12_158_2515.html" TargetMode="External"/><Relationship Id="rId5" Type="http://schemas.openxmlformats.org/officeDocument/2006/relationships/hyperlink" Target="https://www.zakon.hr/z/283/Zakon-o-prora%C4%8Dun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6</cp:revision>
  <dcterms:created xsi:type="dcterms:W3CDTF">2024-04-10T10:49:00Z</dcterms:created>
  <dcterms:modified xsi:type="dcterms:W3CDTF">2024-04-12T07:58:00Z</dcterms:modified>
</cp:coreProperties>
</file>