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56" w:rsidRPr="009F7195" w:rsidRDefault="00686156" w:rsidP="00686156">
      <w:pPr>
        <w:pStyle w:val="NormalWeb"/>
        <w:spacing w:before="0" w:after="0"/>
        <w:jc w:val="center"/>
        <w:rPr>
          <w:rFonts w:ascii="Arial" w:hAnsi="Arial" w:cs="Arial"/>
          <w:color w:val="35586E"/>
          <w:sz w:val="32"/>
          <w:szCs w:val="32"/>
        </w:rPr>
      </w:pPr>
      <w:r w:rsidRPr="009F7195">
        <w:rPr>
          <w:rStyle w:val="Strong"/>
          <w:rFonts w:ascii="Arial" w:hAnsi="Arial" w:cs="Arial"/>
          <w:color w:val="66CC00"/>
          <w:sz w:val="32"/>
          <w:szCs w:val="32"/>
        </w:rPr>
        <w:t>SAVJETI ZA RODITELJE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Povjerenje se gradi održavanjem obećanja.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Djeca ne smiju služiti za popunjavanje manjka u roditeljskoj osobnoj sreći i ambicijama.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Važno je prihvatiti dijete onakvo kakvo ono jest, a ne zahtijev</w:t>
      </w:r>
      <w:r w:rsidR="009F7195">
        <w:rPr>
          <w:rStyle w:val="Strong"/>
          <w:rFonts w:ascii="Arial" w:hAnsi="Arial" w:cs="Arial"/>
          <w:color w:val="696969"/>
        </w:rPr>
        <w:t>ati da se ono ponaša u skladu s</w:t>
      </w:r>
      <w:r w:rsidRPr="009F7195">
        <w:rPr>
          <w:rStyle w:val="Strong"/>
          <w:rFonts w:ascii="Arial" w:hAnsi="Arial" w:cs="Arial"/>
          <w:color w:val="696969"/>
        </w:rPr>
        <w:t xml:space="preserve"> roditeljskim fantazijama.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Djeci se ne smije nuditi svađa kad traže razgovor.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Djeci treba bezuvjetna ljubav i ne smiju dobivati uvjetovanu ljubav.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Djeca teže svom odrastanju pa ih se ne smije zbog posesivne roditeljske ljubavi prisiljavati da ostaju pokorna djeca prema potrebama roditelja.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Dijete će biti zbunjeno ukoliko se roditelji ne slažu oko pravila. Budite svjesni da vi uvijek imate ulogu modela vašem djetetu.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Djeca uče oponašanjem onoga što vide. Riječi neće imati značenja ako dijete ne vidi djela.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Ohrabrujte dijete kad vam povjerava stvari koje su njemu važne.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Razmislimo o svom vlastitom djetinjstvu kako bismo djetetu pružili ono što sami nismo imali</w:t>
      </w:r>
      <w:r w:rsidR="009F7195">
        <w:rPr>
          <w:rStyle w:val="Strong"/>
          <w:rFonts w:ascii="Arial" w:hAnsi="Arial" w:cs="Arial"/>
          <w:color w:val="696969"/>
        </w:rPr>
        <w:t>,</w:t>
      </w:r>
      <w:r w:rsidRPr="009F7195">
        <w:rPr>
          <w:rStyle w:val="Strong"/>
          <w:rFonts w:ascii="Arial" w:hAnsi="Arial" w:cs="Arial"/>
          <w:color w:val="696969"/>
        </w:rPr>
        <w:t xml:space="preserve"> a željeli smo.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Dopustimo male pogre</w:t>
      </w:r>
      <w:r w:rsidR="009F7195">
        <w:rPr>
          <w:rStyle w:val="Strong"/>
          <w:rFonts w:ascii="Arial" w:hAnsi="Arial" w:cs="Arial"/>
          <w:color w:val="696969"/>
        </w:rPr>
        <w:t>ške svog djeteta. Pomirimo se s</w:t>
      </w:r>
      <w:r w:rsidRPr="009F7195">
        <w:rPr>
          <w:rStyle w:val="Strong"/>
          <w:rFonts w:ascii="Arial" w:hAnsi="Arial" w:cs="Arial"/>
          <w:color w:val="696969"/>
        </w:rPr>
        <w:t xml:space="preserve"> činjenicom da ne možemo imati potpunu kontrolu.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Razvijajmo rutine. One stvaraju okolinu koju dijete doživljava postojanom i sigurnom.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Kada razgovaramo s djetetom</w:t>
      </w:r>
      <w:r w:rsidR="009F7195">
        <w:rPr>
          <w:rStyle w:val="Strong"/>
          <w:rFonts w:ascii="Arial" w:hAnsi="Arial" w:cs="Arial"/>
          <w:color w:val="696969"/>
        </w:rPr>
        <w:t>,</w:t>
      </w:r>
      <w:r w:rsidRPr="009F7195">
        <w:rPr>
          <w:rStyle w:val="Strong"/>
          <w:rFonts w:ascii="Arial" w:hAnsi="Arial" w:cs="Arial"/>
          <w:color w:val="696969"/>
        </w:rPr>
        <w:t xml:space="preserve"> važno je da taj razgovor bude oči u oči. Jako je važno da dijete stječe samopoštovanje.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Ojačajmo dijete tako da mu pokažemo njegovu v</w:t>
      </w:r>
      <w:r w:rsidR="009F7195">
        <w:rPr>
          <w:rStyle w:val="Strong"/>
          <w:rFonts w:ascii="Arial" w:hAnsi="Arial" w:cs="Arial"/>
          <w:color w:val="696969"/>
        </w:rPr>
        <w:t>ažnost u funkcioniranju obitelji</w:t>
      </w:r>
      <w:r w:rsidRPr="009F7195">
        <w:rPr>
          <w:rStyle w:val="Strong"/>
          <w:rFonts w:ascii="Arial" w:hAnsi="Arial" w:cs="Arial"/>
          <w:color w:val="696969"/>
        </w:rPr>
        <w:t>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Dijete treba naučiti priznati pogrešku, a ne optuživati druge.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Dijete treba naučiti održavati obećanja. A najbolja pouka je primjer roditelja.</w:t>
      </w:r>
    </w:p>
    <w:p w:rsidR="00686156" w:rsidRPr="009F7195" w:rsidRDefault="00686156" w:rsidP="00686156">
      <w:pPr>
        <w:pStyle w:val="NormalWeb"/>
        <w:spacing w:before="0" w:after="0"/>
        <w:rPr>
          <w:rFonts w:ascii="Arial" w:hAnsi="Arial" w:cs="Arial"/>
          <w:i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Nauči</w:t>
      </w:r>
      <w:r w:rsidR="009F7195">
        <w:rPr>
          <w:rStyle w:val="Strong"/>
          <w:rFonts w:ascii="Arial" w:hAnsi="Arial" w:cs="Arial"/>
          <w:color w:val="696969"/>
        </w:rPr>
        <w:t>mo</w:t>
      </w:r>
      <w:r w:rsidRPr="009F7195">
        <w:rPr>
          <w:rStyle w:val="Strong"/>
          <w:rFonts w:ascii="Arial" w:hAnsi="Arial" w:cs="Arial"/>
          <w:color w:val="696969"/>
        </w:rPr>
        <w:t xml:space="preserve"> se govoriti: </w:t>
      </w:r>
      <w:r w:rsidRPr="009F7195">
        <w:rPr>
          <w:rStyle w:val="Strong"/>
          <w:rFonts w:ascii="Arial" w:hAnsi="Arial" w:cs="Arial"/>
          <w:i/>
          <w:color w:val="696969"/>
        </w:rPr>
        <w:t>Volim te. Ti si moj ponos. Znam da možeš. Ta se pogreška može ispraviti. Šta misliš o...?</w:t>
      </w:r>
    </w:p>
    <w:p w:rsidR="000F1A50" w:rsidRPr="009F7195" w:rsidRDefault="00686156" w:rsidP="009F7195">
      <w:pPr>
        <w:pStyle w:val="NormalWeb"/>
        <w:spacing w:before="0" w:after="0"/>
        <w:rPr>
          <w:rFonts w:ascii="Arial" w:hAnsi="Arial" w:cs="Arial"/>
          <w:color w:val="35586E"/>
        </w:rPr>
      </w:pPr>
      <w:r w:rsidRPr="009F7195">
        <w:rPr>
          <w:rStyle w:val="Strong"/>
          <w:rFonts w:ascii="Arial" w:hAnsi="Arial" w:cs="Arial"/>
          <w:color w:val="696969"/>
        </w:rPr>
        <w:t>Roditelji koji zanemaruju odgoj svog djeteta propuštaju neponovljivu priliku da opet budu mladi</w:t>
      </w:r>
      <w:r w:rsidR="009F7195">
        <w:rPr>
          <w:rStyle w:val="Strong"/>
          <w:rFonts w:ascii="Arial" w:hAnsi="Arial" w:cs="Arial"/>
          <w:color w:val="696969"/>
        </w:rPr>
        <w:t>.</w:t>
      </w:r>
    </w:p>
    <w:sectPr w:rsidR="000F1A50" w:rsidRPr="009F7195" w:rsidSect="0091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156"/>
    <w:rsid w:val="001C263B"/>
    <w:rsid w:val="004B6E73"/>
    <w:rsid w:val="00686156"/>
    <w:rsid w:val="006D4B0E"/>
    <w:rsid w:val="008B26D1"/>
    <w:rsid w:val="009159AD"/>
    <w:rsid w:val="009F7195"/>
    <w:rsid w:val="00E46C46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86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2014-05-05T18:54:00Z</dcterms:created>
  <dcterms:modified xsi:type="dcterms:W3CDTF">2014-05-05T20:38:00Z</dcterms:modified>
</cp:coreProperties>
</file>