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528E" w14:textId="088AECE3" w:rsidR="00863AEF" w:rsidRPr="00863AEF" w:rsidRDefault="00863AEF" w:rsidP="00863AEF">
      <w:pPr>
        <w:shd w:val="clear" w:color="auto" w:fill="FFFFFF"/>
        <w:spacing w:after="150"/>
        <w:jc w:val="center"/>
        <w:outlineLvl w:val="0"/>
        <w:rPr>
          <w:rFonts w:eastAsia="Times New Roman"/>
          <w:b/>
          <w:bCs/>
          <w:noProof w:val="0"/>
          <w:kern w:val="36"/>
          <w:lang w:eastAsia="hr-HR"/>
          <w14:ligatures w14:val="none"/>
        </w:rPr>
      </w:pPr>
      <w:r w:rsidRPr="00863AEF">
        <w:rPr>
          <w:rFonts w:eastAsia="Times New Roman"/>
          <w:b/>
          <w:bCs/>
          <w:noProof w:val="0"/>
          <w:kern w:val="36"/>
          <w:lang w:eastAsia="hr-HR"/>
          <w14:ligatures w14:val="none"/>
        </w:rPr>
        <w:t>OBAVIJEST KANDIDATIMA</w:t>
      </w:r>
      <w:r>
        <w:rPr>
          <w:rFonts w:eastAsia="Times New Roman"/>
          <w:b/>
          <w:bCs/>
          <w:noProof w:val="0"/>
          <w:kern w:val="36"/>
          <w:lang w:eastAsia="hr-HR"/>
          <w14:ligatures w14:val="none"/>
        </w:rPr>
        <w:t xml:space="preserve"> PRIJAVLJENIM NA NATJEČAJ ZA OPERATIVNOG DJELATNIKA/CU ZA SIGURNOST I CIVILNU ZAŠTITU</w:t>
      </w:r>
      <w:r w:rsidRPr="00863AEF">
        <w:rPr>
          <w:rFonts w:eastAsia="Times New Roman"/>
          <w:b/>
          <w:bCs/>
          <w:noProof w:val="0"/>
          <w:kern w:val="36"/>
          <w:lang w:eastAsia="hr-HR"/>
          <w14:ligatures w14:val="none"/>
        </w:rPr>
        <w:t xml:space="preserve"> </w:t>
      </w:r>
    </w:p>
    <w:p w14:paraId="7C0BE14E" w14:textId="7582E07F" w:rsidR="00863AEF" w:rsidRDefault="00863AEF" w:rsidP="00863AEF">
      <w:pPr>
        <w:shd w:val="clear" w:color="auto" w:fill="FFFFFF"/>
        <w:spacing w:after="150"/>
        <w:jc w:val="center"/>
        <w:outlineLvl w:val="0"/>
        <w:rPr>
          <w:rFonts w:eastAsia="Times New Roman"/>
          <w:b/>
          <w:bCs/>
          <w:noProof w:val="0"/>
          <w:kern w:val="36"/>
          <w:lang w:eastAsia="hr-HR"/>
          <w14:ligatures w14:val="none"/>
        </w:rPr>
      </w:pPr>
      <w:r>
        <w:rPr>
          <w:rFonts w:eastAsia="Times New Roman"/>
          <w:b/>
          <w:bCs/>
          <w:noProof w:val="0"/>
          <w:kern w:val="36"/>
          <w:lang w:eastAsia="hr-HR"/>
          <w14:ligatures w14:val="none"/>
        </w:rPr>
        <w:t>JEDAN (1) IZVRŠITELJ/ICANA NEODREĐENO VRIJEME</w:t>
      </w:r>
    </w:p>
    <w:p w14:paraId="6ECF77BA" w14:textId="5377D1CA" w:rsidR="00863AEF" w:rsidRPr="00863AEF" w:rsidRDefault="00863AEF" w:rsidP="004C50F7">
      <w:pPr>
        <w:shd w:val="clear" w:color="auto" w:fill="FFFFFF"/>
        <w:spacing w:after="150"/>
        <w:jc w:val="center"/>
        <w:outlineLvl w:val="0"/>
        <w:rPr>
          <w:rFonts w:eastAsia="Times New Roman"/>
          <w:b/>
          <w:bCs/>
          <w:noProof w:val="0"/>
          <w:kern w:val="36"/>
          <w:lang w:eastAsia="hr-HR"/>
          <w14:ligatures w14:val="none"/>
        </w:rPr>
      </w:pPr>
      <w:r>
        <w:rPr>
          <w:rFonts w:eastAsia="Times New Roman"/>
          <w:b/>
          <w:bCs/>
          <w:noProof w:val="0"/>
          <w:kern w:val="36"/>
          <w:lang w:eastAsia="hr-HR"/>
          <w14:ligatures w14:val="none"/>
        </w:rPr>
        <w:t>JEDAN (1) IZVRŠITELJ/ICA NA ODREĐENO VRIJEME, NAJDUŽE DO TRI GODINE</w:t>
      </w:r>
    </w:p>
    <w:p w14:paraId="7E7654F9" w14:textId="5046FA9E" w:rsidR="001668C3" w:rsidRPr="001668C3" w:rsidRDefault="00863AEF" w:rsidP="001668C3">
      <w:pPr>
        <w:shd w:val="clear" w:color="auto" w:fill="FFFFFF"/>
        <w:spacing w:before="150" w:line="276" w:lineRule="auto"/>
        <w:ind w:firstLine="360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  <w:r w:rsidRPr="00863AEF">
        <w:rPr>
          <w:rFonts w:eastAsia="Times New Roman"/>
          <w:noProof w:val="0"/>
          <w:color w:val="000000"/>
          <w:kern w:val="0"/>
          <w:lang w:eastAsia="hr-HR"/>
          <w14:ligatures w14:val="none"/>
        </w:rPr>
        <w:t xml:space="preserve">Povjerenstvo za procjenu i vrednovanje kandidata prijavljenih na </w:t>
      </w:r>
      <w:r w:rsidRPr="001668C3">
        <w:rPr>
          <w:rFonts w:eastAsia="Times New Roman"/>
          <w:noProof w:val="0"/>
          <w:color w:val="000000"/>
          <w:kern w:val="0"/>
          <w:lang w:eastAsia="hr-HR"/>
          <w14:ligatures w14:val="none"/>
        </w:rPr>
        <w:t>natječaj za Operativnog djelatnika za sigurnost i civilnu zaštitu</w:t>
      </w:r>
      <w:r w:rsidR="001668C3" w:rsidRPr="001668C3">
        <w:rPr>
          <w:rFonts w:eastAsia="Times New Roman"/>
          <w:noProof w:val="0"/>
          <w:color w:val="000000"/>
          <w:kern w:val="0"/>
          <w:lang w:eastAsia="hr-HR"/>
          <w14:ligatures w14:val="none"/>
        </w:rPr>
        <w:t>:</w:t>
      </w:r>
    </w:p>
    <w:p w14:paraId="5D04BFE3" w14:textId="43A92C0B" w:rsidR="001668C3" w:rsidRPr="001668C3" w:rsidRDefault="00863AEF" w:rsidP="001668C3">
      <w:pPr>
        <w:pStyle w:val="Odlomakpopisa"/>
        <w:numPr>
          <w:ilvl w:val="0"/>
          <w:numId w:val="2"/>
        </w:numPr>
        <w:shd w:val="clear" w:color="auto" w:fill="FFFFFF"/>
        <w:spacing w:before="150" w:line="276" w:lineRule="auto"/>
        <w:rPr>
          <w:rFonts w:eastAsia="Times New Roman"/>
          <w:b/>
          <w:bCs/>
          <w:noProof w:val="0"/>
          <w:color w:val="000000"/>
          <w:kern w:val="0"/>
          <w:u w:val="single"/>
          <w:lang w:eastAsia="hr-HR"/>
          <w14:ligatures w14:val="none"/>
        </w:rPr>
      </w:pPr>
      <w:r w:rsidRPr="001668C3">
        <w:rPr>
          <w:rFonts w:eastAsia="Times New Roman"/>
          <w:b/>
          <w:bCs/>
          <w:noProof w:val="0"/>
          <w:color w:val="000000"/>
          <w:kern w:val="0"/>
          <w:u w:val="single"/>
          <w:lang w:eastAsia="hr-HR"/>
          <w14:ligatures w14:val="none"/>
        </w:rPr>
        <w:t xml:space="preserve"> jedan (1) izvršitelj na neodređeno vrijeme i </w:t>
      </w:r>
    </w:p>
    <w:p w14:paraId="589180BE" w14:textId="08CCB6EB" w:rsidR="001668C3" w:rsidRDefault="00863AEF" w:rsidP="001668C3">
      <w:pPr>
        <w:pStyle w:val="Odlomakpopisa"/>
        <w:numPr>
          <w:ilvl w:val="0"/>
          <w:numId w:val="2"/>
        </w:numPr>
        <w:shd w:val="clear" w:color="auto" w:fill="FFFFFF"/>
        <w:spacing w:before="150" w:line="276" w:lineRule="auto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  <w:r w:rsidRPr="001668C3">
        <w:rPr>
          <w:rFonts w:eastAsia="Times New Roman"/>
          <w:b/>
          <w:bCs/>
          <w:noProof w:val="0"/>
          <w:color w:val="000000"/>
          <w:kern w:val="0"/>
          <w:u w:val="single"/>
          <w:lang w:eastAsia="hr-HR"/>
          <w14:ligatures w14:val="none"/>
        </w:rPr>
        <w:t>jedan (1) izvršitelj na određeno vrijeme (najduže do tri godine)</w:t>
      </w:r>
      <w:r w:rsidRPr="001668C3">
        <w:rPr>
          <w:rFonts w:eastAsia="Times New Roman"/>
          <w:noProof w:val="0"/>
          <w:color w:val="000000"/>
          <w:kern w:val="0"/>
          <w:lang w:eastAsia="hr-HR"/>
          <w14:ligatures w14:val="none"/>
        </w:rPr>
        <w:t xml:space="preserve"> </w:t>
      </w:r>
      <w:r w:rsidR="001668C3">
        <w:rPr>
          <w:rFonts w:eastAsia="Times New Roman"/>
          <w:noProof w:val="0"/>
          <w:color w:val="000000"/>
          <w:kern w:val="0"/>
          <w:lang w:eastAsia="hr-HR"/>
          <w14:ligatures w14:val="none"/>
        </w:rPr>
        <w:t>,</w:t>
      </w:r>
    </w:p>
    <w:p w14:paraId="6D58FF47" w14:textId="77777777" w:rsidR="001668C3" w:rsidRDefault="00863AEF" w:rsidP="001668C3">
      <w:pPr>
        <w:shd w:val="clear" w:color="auto" w:fill="FFFFFF"/>
        <w:spacing w:before="150" w:line="276" w:lineRule="auto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  <w:r w:rsidRPr="001668C3">
        <w:rPr>
          <w:rFonts w:eastAsia="Times New Roman"/>
          <w:noProof w:val="0"/>
          <w:color w:val="000000"/>
          <w:kern w:val="0"/>
          <w:lang w:eastAsia="hr-HR"/>
          <w14:ligatures w14:val="none"/>
        </w:rPr>
        <w:t xml:space="preserve">utvrdilo je listu kandidata koji su pravodobno dostavili potpunu prijavu sa svim prilozima odnosno ispravama i ispunjavaju uvjete natječaje. </w:t>
      </w:r>
    </w:p>
    <w:p w14:paraId="2831074B" w14:textId="30920866" w:rsidR="00863AEF" w:rsidRPr="001668C3" w:rsidRDefault="00863AEF" w:rsidP="001668C3">
      <w:pPr>
        <w:shd w:val="clear" w:color="auto" w:fill="FFFFFF"/>
        <w:spacing w:before="150" w:line="276" w:lineRule="auto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  <w:r w:rsidRPr="001668C3">
        <w:rPr>
          <w:rFonts w:eastAsia="Times New Roman"/>
          <w:noProof w:val="0"/>
          <w:color w:val="000000"/>
          <w:kern w:val="0"/>
          <w:lang w:eastAsia="hr-HR"/>
          <w14:ligatures w14:val="none"/>
        </w:rPr>
        <w:t>Na selekcijski postupak pozivaju se:</w:t>
      </w:r>
    </w:p>
    <w:tbl>
      <w:tblPr>
        <w:tblW w:w="4070" w:type="dxa"/>
        <w:tblLook w:val="04A0" w:firstRow="1" w:lastRow="0" w:firstColumn="1" w:lastColumn="0" w:noHBand="0" w:noVBand="1"/>
      </w:tblPr>
      <w:tblGrid>
        <w:gridCol w:w="522"/>
        <w:gridCol w:w="2140"/>
        <w:gridCol w:w="1408"/>
      </w:tblGrid>
      <w:tr w:rsidR="00863AEF" w:rsidRPr="00863AEF" w14:paraId="3D33733C" w14:textId="77777777" w:rsidTr="001668C3">
        <w:trPr>
          <w:trHeight w:val="6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8978" w14:textId="77777777" w:rsidR="00863AEF" w:rsidRPr="00863AEF" w:rsidRDefault="00863AEF" w:rsidP="00863AEF">
            <w:pPr>
              <w:jc w:val="center"/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b/>
                <w:bCs/>
                <w:noProof w:val="0"/>
                <w:kern w:val="36"/>
                <w:sz w:val="22"/>
                <w:szCs w:val="22"/>
                <w:lang w:eastAsia="hr-HR"/>
                <w14:ligatures w14:val="none"/>
              </w:rPr>
              <w:t>RB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F6636" w14:textId="51712B59" w:rsidR="00863AEF" w:rsidRPr="00863AEF" w:rsidRDefault="00863AEF" w:rsidP="00863AEF">
            <w:pPr>
              <w:jc w:val="center"/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Prezime i ime</w:t>
            </w:r>
            <w:r w:rsidR="001668C3"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(inicijali)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0E023" w14:textId="51D04845" w:rsidR="00863AEF" w:rsidRPr="00863AEF" w:rsidRDefault="00863AEF" w:rsidP="00863AEF">
            <w:pPr>
              <w:jc w:val="center"/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God</w:t>
            </w:r>
            <w:r w:rsidR="004C50F7"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ina </w:t>
            </w:r>
            <w:r w:rsidRPr="00863AEF">
              <w:rPr>
                <w:rFonts w:eastAsia="Times New Roman"/>
                <w:b/>
                <w:bCs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rođenja</w:t>
            </w:r>
          </w:p>
        </w:tc>
      </w:tr>
      <w:tr w:rsidR="00863AEF" w:rsidRPr="00863AEF" w14:paraId="1F04E12C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9A70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kern w:val="36"/>
                <w:sz w:val="22"/>
                <w:szCs w:val="22"/>
                <w:lang w:eastAsia="hr-HR"/>
                <w14:ligatures w14:val="none"/>
              </w:rPr>
              <w:t xml:space="preserve">1.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AC22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R.B.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4820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1972.</w:t>
            </w:r>
          </w:p>
        </w:tc>
      </w:tr>
      <w:tr w:rsidR="00863AEF" w:rsidRPr="00863AEF" w14:paraId="43882FE5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1DE4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36"/>
                <w:sz w:val="22"/>
                <w:szCs w:val="22"/>
                <w:lang w:eastAsia="hr-HR"/>
                <w14:ligatures w14:val="none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838E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H.I.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9C42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1967.</w:t>
            </w:r>
          </w:p>
        </w:tc>
      </w:tr>
      <w:tr w:rsidR="00863AEF" w:rsidRPr="00863AEF" w14:paraId="1AAC7587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4C91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36"/>
                <w:sz w:val="22"/>
                <w:szCs w:val="22"/>
                <w:lang w:eastAsia="hr-HR"/>
                <w14:ligatures w14:val="none"/>
              </w:rPr>
              <w:t>3.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0487F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B.N.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E03E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1978.</w:t>
            </w:r>
          </w:p>
        </w:tc>
      </w:tr>
      <w:tr w:rsidR="00863AEF" w:rsidRPr="00863AEF" w14:paraId="222736B7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8F10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3C8A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M.M.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57146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1999.</w:t>
            </w:r>
          </w:p>
        </w:tc>
      </w:tr>
      <w:tr w:rsidR="00863AEF" w:rsidRPr="00863AEF" w14:paraId="40F56DAE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CB5E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5.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BA86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K.J.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9DAA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1984.</w:t>
            </w:r>
          </w:p>
        </w:tc>
      </w:tr>
      <w:tr w:rsidR="00863AEF" w:rsidRPr="00863AEF" w14:paraId="7FC646BC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8DC5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6.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8513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M.N.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00D2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1980.</w:t>
            </w:r>
          </w:p>
        </w:tc>
      </w:tr>
      <w:tr w:rsidR="00863AEF" w:rsidRPr="00863AEF" w14:paraId="15F87635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A151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868F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J.I.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BF3E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1996.</w:t>
            </w:r>
          </w:p>
        </w:tc>
      </w:tr>
      <w:tr w:rsidR="00863AEF" w:rsidRPr="00863AEF" w14:paraId="72F0951F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8A12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8.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C4EF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Č.T.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BC9FB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1988.</w:t>
            </w:r>
          </w:p>
        </w:tc>
      </w:tr>
      <w:tr w:rsidR="00863AEF" w:rsidRPr="00863AEF" w14:paraId="67103819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B888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9.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ED09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V.H.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62B84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1994.</w:t>
            </w:r>
          </w:p>
        </w:tc>
      </w:tr>
      <w:tr w:rsidR="00863AEF" w:rsidRPr="00863AEF" w14:paraId="54AC2A7F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0C6B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10.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4FF2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D.E.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C01E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2001.</w:t>
            </w:r>
          </w:p>
        </w:tc>
      </w:tr>
      <w:tr w:rsidR="00863AEF" w:rsidRPr="00863AEF" w14:paraId="4FD5AE31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1DAE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11.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8A5C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T.N.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9F7F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1989.</w:t>
            </w:r>
          </w:p>
        </w:tc>
      </w:tr>
      <w:tr w:rsidR="00863AEF" w:rsidRPr="00863AEF" w14:paraId="7EA80F2F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6C96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12.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87B7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T.I.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4D6D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1997.</w:t>
            </w:r>
          </w:p>
        </w:tc>
      </w:tr>
      <w:tr w:rsidR="00863AEF" w:rsidRPr="00863AEF" w14:paraId="2A6D48AD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6DF2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13.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97BC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N.I.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D153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1976.</w:t>
            </w:r>
          </w:p>
        </w:tc>
      </w:tr>
      <w:tr w:rsidR="00863AEF" w:rsidRPr="00863AEF" w14:paraId="02F1416E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E180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14.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BE5E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Š.H.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184E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1995.</w:t>
            </w:r>
          </w:p>
        </w:tc>
      </w:tr>
      <w:tr w:rsidR="00863AEF" w:rsidRPr="00863AEF" w14:paraId="6E357F0A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CB4F" w14:textId="77777777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15.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F984D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P.K.M.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A374" w14:textId="77777777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1986.</w:t>
            </w:r>
          </w:p>
        </w:tc>
      </w:tr>
      <w:tr w:rsidR="001668C3" w:rsidRPr="00863AEF" w14:paraId="63DABC71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8BC7" w14:textId="093DC391" w:rsidR="001668C3" w:rsidRPr="00863AEF" w:rsidRDefault="001668C3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16.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C25BC" w14:textId="63F2D371" w:rsidR="001668C3" w:rsidRPr="00863AEF" w:rsidRDefault="001668C3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Š.D.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09257" w14:textId="03826DCB" w:rsidR="001668C3" w:rsidRPr="00863AEF" w:rsidRDefault="001668C3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1998.</w:t>
            </w:r>
          </w:p>
        </w:tc>
      </w:tr>
      <w:tr w:rsidR="00863AEF" w:rsidRPr="00863AEF" w14:paraId="198806EB" w14:textId="77777777" w:rsidTr="001668C3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A409" w14:textId="2C463DF4" w:rsidR="00863AEF" w:rsidRPr="00863AEF" w:rsidRDefault="00863AEF" w:rsidP="00863AEF">
            <w:pP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</w:t>
            </w:r>
            <w:r w:rsidR="001668C3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BB6B" w14:textId="36B88C9F" w:rsidR="00863AEF" w:rsidRPr="00863AEF" w:rsidRDefault="001668C3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Š.L.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E304" w14:textId="11F99B0B" w:rsidR="00863AEF" w:rsidRPr="00863AEF" w:rsidRDefault="00863AEF" w:rsidP="00863AEF">
            <w:pPr>
              <w:jc w:val="center"/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199</w:t>
            </w:r>
            <w:r w:rsidR="001668C3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7</w:t>
            </w:r>
            <w:r w:rsidRPr="00863AEF">
              <w:rPr>
                <w:rFonts w:eastAsia="Times New Roman"/>
                <w:noProof w:val="0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. </w:t>
            </w:r>
          </w:p>
        </w:tc>
      </w:tr>
    </w:tbl>
    <w:p w14:paraId="1C8923E5" w14:textId="1F8F7B4D" w:rsidR="00863AEF" w:rsidRPr="00863AEF" w:rsidRDefault="00863AEF" w:rsidP="001668C3">
      <w:pPr>
        <w:shd w:val="clear" w:color="auto" w:fill="FFFFFF"/>
        <w:spacing w:before="150"/>
        <w:ind w:firstLine="360"/>
        <w:rPr>
          <w:rFonts w:eastAsia="Times New Roman"/>
          <w:b/>
          <w:bCs/>
          <w:noProof w:val="0"/>
          <w:color w:val="000000" w:themeColor="text1"/>
          <w:kern w:val="0"/>
          <w:lang w:eastAsia="hr-HR"/>
          <w14:ligatures w14:val="none"/>
        </w:rPr>
      </w:pPr>
      <w:r w:rsidRPr="00863AEF">
        <w:rPr>
          <w:rFonts w:eastAsia="Times New Roman"/>
          <w:b/>
          <w:bCs/>
          <w:noProof w:val="0"/>
          <w:color w:val="000000"/>
          <w:kern w:val="0"/>
          <w:lang w:eastAsia="hr-HR"/>
          <w14:ligatures w14:val="none"/>
        </w:rPr>
        <w:t xml:space="preserve">Selekcijski postupak </w:t>
      </w:r>
      <w:r w:rsidRPr="00863AEF">
        <w:rPr>
          <w:rFonts w:eastAsia="Times New Roman"/>
          <w:noProof w:val="0"/>
          <w:color w:val="000000"/>
          <w:kern w:val="0"/>
          <w:lang w:eastAsia="hr-HR"/>
          <w14:ligatures w14:val="none"/>
        </w:rPr>
        <w:t xml:space="preserve">prema standardiziranim testovima obavit će stručna služba  Hrvatskog zavoda za zapošljavanje Požega, </w:t>
      </w:r>
      <w:r w:rsidRPr="00863AEF">
        <w:rPr>
          <w:rFonts w:eastAsia="Times New Roman"/>
          <w:b/>
          <w:bCs/>
          <w:noProof w:val="0"/>
          <w:color w:val="000000" w:themeColor="text1"/>
          <w:kern w:val="0"/>
          <w:lang w:eastAsia="hr-HR"/>
          <w14:ligatures w14:val="none"/>
        </w:rPr>
        <w:t xml:space="preserve">dana </w:t>
      </w:r>
      <w:r>
        <w:rPr>
          <w:rFonts w:eastAsia="Times New Roman"/>
          <w:b/>
          <w:bCs/>
          <w:noProof w:val="0"/>
          <w:color w:val="000000" w:themeColor="text1"/>
          <w:kern w:val="0"/>
          <w:lang w:eastAsia="hr-HR"/>
          <w14:ligatures w14:val="none"/>
        </w:rPr>
        <w:t>26.11.2025</w:t>
      </w:r>
      <w:r w:rsidRPr="00863AEF">
        <w:rPr>
          <w:rFonts w:eastAsia="Times New Roman"/>
          <w:b/>
          <w:bCs/>
          <w:noProof w:val="0"/>
          <w:color w:val="000000" w:themeColor="text1"/>
          <w:kern w:val="0"/>
          <w:lang w:eastAsia="hr-HR"/>
          <w14:ligatures w14:val="none"/>
        </w:rPr>
        <w:t>. godine (</w:t>
      </w:r>
      <w:r>
        <w:rPr>
          <w:rFonts w:eastAsia="Times New Roman"/>
          <w:b/>
          <w:bCs/>
          <w:noProof w:val="0"/>
          <w:color w:val="000000" w:themeColor="text1"/>
          <w:kern w:val="0"/>
          <w:lang w:eastAsia="hr-HR"/>
          <w14:ligatures w14:val="none"/>
        </w:rPr>
        <w:t>srijeda</w:t>
      </w:r>
      <w:r w:rsidRPr="00863AEF">
        <w:rPr>
          <w:rFonts w:eastAsia="Times New Roman"/>
          <w:b/>
          <w:bCs/>
          <w:noProof w:val="0"/>
          <w:color w:val="000000" w:themeColor="text1"/>
          <w:kern w:val="0"/>
          <w:lang w:eastAsia="hr-HR"/>
          <w14:ligatures w14:val="none"/>
        </w:rPr>
        <w:t xml:space="preserve">) u 8;00 sati u prostorijama OŠ fra Kaje </w:t>
      </w:r>
      <w:proofErr w:type="spellStart"/>
      <w:r w:rsidRPr="00863AEF">
        <w:rPr>
          <w:rFonts w:eastAsia="Times New Roman"/>
          <w:b/>
          <w:bCs/>
          <w:noProof w:val="0"/>
          <w:color w:val="000000" w:themeColor="text1"/>
          <w:kern w:val="0"/>
          <w:lang w:eastAsia="hr-HR"/>
          <w14:ligatures w14:val="none"/>
        </w:rPr>
        <w:t>Adžića</w:t>
      </w:r>
      <w:proofErr w:type="spellEnd"/>
      <w:r w:rsidRPr="00863AEF">
        <w:rPr>
          <w:rFonts w:eastAsia="Times New Roman"/>
          <w:b/>
          <w:bCs/>
          <w:noProof w:val="0"/>
          <w:color w:val="000000" w:themeColor="text1"/>
          <w:kern w:val="0"/>
          <w:lang w:eastAsia="hr-HR"/>
          <w14:ligatures w14:val="none"/>
        </w:rPr>
        <w:t xml:space="preserve"> Pleternica, Školska 2, Pleternica.</w:t>
      </w:r>
    </w:p>
    <w:p w14:paraId="5432D883" w14:textId="77777777" w:rsidR="00863AEF" w:rsidRPr="00863AEF" w:rsidRDefault="00863AEF" w:rsidP="00863AEF">
      <w:pPr>
        <w:shd w:val="clear" w:color="auto" w:fill="FFFFFF"/>
        <w:spacing w:before="150"/>
        <w:ind w:firstLine="360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  <w:r w:rsidRPr="00863AEF">
        <w:rPr>
          <w:rFonts w:eastAsia="Times New Roman"/>
          <w:noProof w:val="0"/>
          <w:color w:val="000000"/>
          <w:kern w:val="0"/>
          <w:lang w:eastAsia="hr-HR"/>
          <w14:ligatures w14:val="none"/>
        </w:rPr>
        <w:t>Kandidati su na testiranje obvezni ponijeti osobnu iskaznicu radi identifikacije.</w:t>
      </w:r>
    </w:p>
    <w:p w14:paraId="3DA90F01" w14:textId="77777777" w:rsidR="00863AEF" w:rsidRDefault="00863AEF" w:rsidP="00863AEF">
      <w:pPr>
        <w:shd w:val="clear" w:color="auto" w:fill="FFFFFF"/>
        <w:spacing w:before="150"/>
        <w:ind w:firstLine="360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  <w:r w:rsidRPr="00863AEF">
        <w:rPr>
          <w:rFonts w:eastAsia="Times New Roman"/>
          <w:noProof w:val="0"/>
          <w:color w:val="000000"/>
          <w:kern w:val="0"/>
          <w:lang w:eastAsia="hr-HR"/>
          <w14:ligatures w14:val="none"/>
        </w:rPr>
        <w:t>Kandidat koji ne pristupi selekcijskom postupku ne smatra se više kandidatom na natječaju.</w:t>
      </w:r>
    </w:p>
    <w:p w14:paraId="3D3A15A6" w14:textId="77777777" w:rsidR="00040ACC" w:rsidRPr="00863AEF" w:rsidRDefault="00040ACC" w:rsidP="00863AEF">
      <w:pPr>
        <w:shd w:val="clear" w:color="auto" w:fill="FFFFFF"/>
        <w:spacing w:before="150"/>
        <w:ind w:firstLine="360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</w:p>
    <w:p w14:paraId="457E1C01" w14:textId="64B39312" w:rsidR="00863AEF" w:rsidRPr="004C50F7" w:rsidRDefault="004C50F7" w:rsidP="00863AEF">
      <w:pPr>
        <w:shd w:val="clear" w:color="auto" w:fill="FFFFFF"/>
        <w:spacing w:before="150"/>
        <w:rPr>
          <w:rFonts w:eastAsia="Times New Roman"/>
          <w:noProof w:val="0"/>
          <w:color w:val="000000"/>
          <w:kern w:val="0"/>
          <w:lang w:eastAsia="hr-HR"/>
          <w14:ligatures w14:val="none"/>
        </w:rPr>
      </w:pPr>
      <w:r w:rsidRPr="004C50F7">
        <w:rPr>
          <w:rFonts w:eastAsia="Times New Roman"/>
          <w:noProof w:val="0"/>
          <w:color w:val="000000"/>
          <w:kern w:val="0"/>
          <w:lang w:eastAsia="hr-HR"/>
          <w14:ligatures w14:val="none"/>
        </w:rPr>
        <w:t>Pleternica, 20.studenog 2025.</w:t>
      </w:r>
    </w:p>
    <w:p w14:paraId="1205375F" w14:textId="1247C84F" w:rsidR="00863AEF" w:rsidRPr="00863AEF" w:rsidRDefault="00863AEF" w:rsidP="00863AEF">
      <w:pPr>
        <w:rPr>
          <w:rFonts w:eastAsia="Times New Roman"/>
          <w:noProof w:val="0"/>
          <w:kern w:val="0"/>
          <w:lang w:eastAsia="hr-HR"/>
          <w14:ligatures w14:val="none"/>
        </w:rPr>
      </w:pP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ab/>
      </w:r>
      <w:r w:rsidR="004C50F7">
        <w:rPr>
          <w:rFonts w:eastAsia="Times New Roman"/>
          <w:noProof w:val="0"/>
          <w:kern w:val="0"/>
          <w:lang w:eastAsia="hr-HR"/>
          <w14:ligatures w14:val="none"/>
        </w:rPr>
        <w:tab/>
      </w:r>
      <w:r w:rsidR="004C50F7">
        <w:rPr>
          <w:rFonts w:eastAsia="Times New Roman"/>
          <w:noProof w:val="0"/>
          <w:kern w:val="0"/>
          <w:lang w:eastAsia="hr-HR"/>
          <w14:ligatures w14:val="none"/>
        </w:rPr>
        <w:tab/>
      </w:r>
      <w:r w:rsidRPr="00863AEF">
        <w:rPr>
          <w:rFonts w:eastAsia="Times New Roman"/>
          <w:noProof w:val="0"/>
          <w:kern w:val="0"/>
          <w:lang w:eastAsia="hr-HR"/>
          <w14:ligatures w14:val="none"/>
        </w:rPr>
        <w:t>Povjerenstvo</w:t>
      </w:r>
    </w:p>
    <w:p w14:paraId="6D29E54A" w14:textId="77777777" w:rsidR="00863AEF" w:rsidRPr="00863AEF" w:rsidRDefault="00863AEF" w:rsidP="00863AEF">
      <w:pPr>
        <w:rPr>
          <w:rFonts w:eastAsia="Times New Roman"/>
          <w:noProof w:val="0"/>
          <w:kern w:val="0"/>
          <w:lang w:eastAsia="hr-HR"/>
          <w14:ligatures w14:val="none"/>
        </w:rPr>
      </w:pPr>
    </w:p>
    <w:sectPr w:rsidR="00863AEF" w:rsidRPr="00863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9E5"/>
    <w:multiLevelType w:val="hybridMultilevel"/>
    <w:tmpl w:val="83D03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D7DA8"/>
    <w:multiLevelType w:val="hybridMultilevel"/>
    <w:tmpl w:val="A42A8168"/>
    <w:lvl w:ilvl="0" w:tplc="00B2F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0321">
    <w:abstractNumId w:val="0"/>
  </w:num>
  <w:num w:numId="2" w16cid:durableId="363218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60"/>
    <w:rsid w:val="00040ACC"/>
    <w:rsid w:val="001668C3"/>
    <w:rsid w:val="00447A19"/>
    <w:rsid w:val="004C50F7"/>
    <w:rsid w:val="00787F1C"/>
    <w:rsid w:val="00863AEF"/>
    <w:rsid w:val="00C7421B"/>
    <w:rsid w:val="00DD75F4"/>
    <w:rsid w:val="00F7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097A"/>
  <w15:chartTrackingRefBased/>
  <w15:docId w15:val="{5450985C-9E28-4413-852D-E920E2BB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F73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7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736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736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736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736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736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736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736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7366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7366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73660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73660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73660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73660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73660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73660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73660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73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7366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736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73660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36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73660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7366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7366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73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73660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73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4</cp:revision>
  <cp:lastPrinted>2025-11-20T13:43:00Z</cp:lastPrinted>
  <dcterms:created xsi:type="dcterms:W3CDTF">2025-11-19T13:42:00Z</dcterms:created>
  <dcterms:modified xsi:type="dcterms:W3CDTF">2025-11-20T13:46:00Z</dcterms:modified>
</cp:coreProperties>
</file>